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2886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86"/>
      </w:tblGrid>
      <w:tr w:rsidR="00F6071F" w:rsidRPr="008822E3" w:rsidTr="00036492">
        <w:tc>
          <w:tcPr>
            <w:tcW w:w="2886" w:type="dxa"/>
          </w:tcPr>
          <w:p w:rsidR="00F6071F" w:rsidRPr="008822E3" w:rsidRDefault="00F6071F" w:rsidP="00036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rFonts w:asciiTheme="majorBidi" w:hAnsiTheme="majorBidi" w:cstheme="majorBidi"/>
                <w:b/>
                <w:bCs/>
                <w:i/>
                <w:color w:val="000000"/>
                <w:sz w:val="24"/>
                <w:szCs w:val="24"/>
              </w:rPr>
            </w:pPr>
            <w:r w:rsidRPr="008822E3">
              <w:rPr>
                <w:rFonts w:asciiTheme="majorBidi" w:hAnsiTheme="majorBidi" w:cstheme="majorBidi"/>
                <w:b/>
                <w:bCs/>
                <w:i/>
                <w:color w:val="000000"/>
                <w:sz w:val="24"/>
                <w:szCs w:val="24"/>
                <w:rtl/>
              </w:rPr>
              <w:t>الجمهورية اللبنانية</w:t>
            </w:r>
          </w:p>
          <w:p w:rsidR="00F6071F" w:rsidRPr="008822E3" w:rsidRDefault="000E67ED" w:rsidP="00036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  <w:tab w:val="center" w:pos="-2837"/>
                <w:tab w:val="center" w:pos="-2695"/>
                <w:tab w:val="right" w:pos="12191"/>
              </w:tabs>
              <w:spacing w:before="60"/>
              <w:jc w:val="center"/>
              <w:rPr>
                <w:rFonts w:asciiTheme="majorBidi" w:hAnsiTheme="majorBidi" w:cstheme="majorBidi"/>
                <w:b/>
                <w:bCs/>
                <w:i/>
                <w:color w:val="000000"/>
                <w:sz w:val="24"/>
                <w:szCs w:val="24"/>
              </w:rPr>
            </w:pPr>
            <w:r w:rsidRPr="008822E3">
              <w:rPr>
                <w:rFonts w:asciiTheme="majorBidi" w:hAnsiTheme="majorBidi" w:cstheme="majorBidi"/>
                <w:b/>
                <w:bCs/>
                <w:i/>
                <w:color w:val="000000"/>
                <w:sz w:val="24"/>
                <w:szCs w:val="24"/>
              </w:rPr>
              <w:t>MIC2 SAL</w:t>
            </w:r>
          </w:p>
        </w:tc>
      </w:tr>
    </w:tbl>
    <w:p w:rsidR="00F6071F" w:rsidRPr="008822E3" w:rsidRDefault="00F6071F" w:rsidP="002C4B19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8822E3">
        <w:rPr>
          <w:rFonts w:asciiTheme="majorBidi" w:eastAsia="Simplified Arabic" w:hAnsiTheme="majorBidi" w:cstheme="majorBidi"/>
          <w:bCs/>
          <w:sz w:val="24"/>
          <w:szCs w:val="24"/>
          <w:rtl/>
        </w:rPr>
        <w:t xml:space="preserve">القرار: </w:t>
      </w:r>
      <w:r w:rsidR="002C4B19" w:rsidRPr="008822E3">
        <w:rPr>
          <w:rFonts w:asciiTheme="majorBidi" w:hAnsiTheme="majorBidi" w:cstheme="majorBidi"/>
          <w:sz w:val="24"/>
          <w:szCs w:val="24"/>
        </w:rPr>
        <w:t>1777/1/M dated 20 May 2026</w:t>
      </w:r>
    </w:p>
    <w:p w:rsidR="00CF09EC" w:rsidRPr="008822E3" w:rsidRDefault="00155B63" w:rsidP="008E161A">
      <w:pPr>
        <w:jc w:val="center"/>
        <w:rPr>
          <w:rFonts w:asciiTheme="majorBidi" w:eastAsia="Simplified Arabic" w:hAnsiTheme="majorBidi" w:cstheme="majorBidi"/>
          <w:bCs/>
          <w:sz w:val="24"/>
          <w:szCs w:val="24"/>
          <w:lang w:bidi="ar-LB"/>
        </w:rPr>
      </w:pPr>
      <w:r w:rsidRPr="008822E3">
        <w:rPr>
          <w:rFonts w:asciiTheme="majorBidi" w:eastAsia="Simplified Arabic" w:hAnsiTheme="majorBidi" w:cstheme="majorBidi"/>
          <w:bCs/>
          <w:sz w:val="24"/>
          <w:szCs w:val="24"/>
          <w:rtl/>
          <w:lang w:bidi="ar-LB"/>
        </w:rPr>
        <w:t>اشعار</w:t>
      </w:r>
      <w:r w:rsidR="00F6071F" w:rsidRPr="008822E3">
        <w:rPr>
          <w:rFonts w:asciiTheme="majorBidi" w:eastAsia="Simplified Arabic" w:hAnsiTheme="majorBidi" w:cstheme="majorBidi"/>
          <w:bCs/>
          <w:sz w:val="24"/>
          <w:szCs w:val="24"/>
          <w:rtl/>
          <w:lang w:bidi="ar-LB"/>
        </w:rPr>
        <w:t xml:space="preserve"> بنشر قرار</w:t>
      </w:r>
    </w:p>
    <w:p w:rsidR="00D20FB7" w:rsidRPr="008822E3" w:rsidRDefault="00155B63" w:rsidP="008E161A">
      <w:pPr>
        <w:spacing w:after="240" w:line="276" w:lineRule="auto"/>
        <w:jc w:val="center"/>
        <w:rPr>
          <w:rFonts w:asciiTheme="majorBidi" w:eastAsia="Simplified Arabic" w:hAnsiTheme="majorBidi" w:cstheme="majorBidi"/>
          <w:bCs/>
          <w:sz w:val="24"/>
          <w:szCs w:val="24"/>
          <w:rtl/>
          <w:lang w:bidi="ar-LB"/>
        </w:rPr>
      </w:pPr>
      <w:r w:rsidRPr="008822E3">
        <w:rPr>
          <w:rFonts w:asciiTheme="majorBidi" w:eastAsia="Simplified Arabic" w:hAnsiTheme="majorBidi" w:cstheme="majorBidi"/>
          <w:bCs/>
          <w:sz w:val="24"/>
          <w:szCs w:val="24"/>
          <w:rtl/>
          <w:lang w:bidi="ar-LB"/>
        </w:rPr>
        <w:t>تمديد الموعد النهائي لتقديم العروض</w:t>
      </w:r>
    </w:p>
    <w:tbl>
      <w:tblPr>
        <w:tblStyle w:val="a"/>
        <w:bidiVisual/>
        <w:tblW w:w="10342" w:type="dxa"/>
        <w:tblInd w:w="-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67"/>
        <w:gridCol w:w="3975"/>
      </w:tblGrid>
      <w:tr w:rsidR="00D20FB7" w:rsidRPr="008822E3" w:rsidTr="00526B34">
        <w:trPr>
          <w:trHeight w:val="699"/>
        </w:trPr>
        <w:tc>
          <w:tcPr>
            <w:tcW w:w="10342" w:type="dxa"/>
            <w:gridSpan w:val="2"/>
            <w:vAlign w:val="center"/>
          </w:tcPr>
          <w:p w:rsidR="00155B63" w:rsidRPr="008822E3" w:rsidRDefault="00155B63" w:rsidP="007006FE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rFonts w:asciiTheme="majorBidi" w:eastAsia="Simplified Arabic" w:hAnsiTheme="majorBidi" w:cstheme="majorBidi"/>
                <w:sz w:val="24"/>
                <w:szCs w:val="24"/>
                <w:lang w:bidi="ar-LB"/>
              </w:rPr>
            </w:pPr>
            <w:r w:rsidRPr="008822E3">
              <w:rPr>
                <w:rFonts w:asciiTheme="majorBidi" w:eastAsia="Simplified Arabic" w:hAnsiTheme="majorBidi" w:cstheme="majorBidi"/>
                <w:bCs/>
                <w:sz w:val="24"/>
                <w:szCs w:val="24"/>
                <w:rtl/>
              </w:rPr>
              <w:t xml:space="preserve">الموضوع: </w:t>
            </w:r>
            <w:r w:rsidRPr="008822E3">
              <w:rPr>
                <w:rFonts w:asciiTheme="majorBidi" w:eastAsia="Simplified Arabic" w:hAnsiTheme="majorBidi" w:cstheme="majorBidi"/>
                <w:b/>
                <w:sz w:val="24"/>
                <w:szCs w:val="24"/>
                <w:rtl/>
              </w:rPr>
              <w:t>تمديد الموعد النهائي لتقديم العروض العائد لتلزيم (</w:t>
            </w:r>
            <w:r w:rsidR="003A0B4E" w:rsidRPr="008822E3">
              <w:rPr>
                <w:rFonts w:asciiTheme="majorBidi" w:eastAsia="Simplified Arabic" w:hAnsiTheme="majorBidi" w:cstheme="majorBidi"/>
                <w:b/>
                <w:sz w:val="24"/>
                <w:szCs w:val="24"/>
                <w:rtl/>
              </w:rPr>
              <w:t xml:space="preserve">مناقصة عمومية </w:t>
            </w:r>
            <w:bookmarkStart w:id="0" w:name="_GoBack"/>
            <w:r w:rsidR="002C4B19" w:rsidRPr="008822E3">
              <w:rPr>
                <w:rFonts w:asciiTheme="majorBidi" w:hAnsiTheme="majorBidi" w:cstheme="majorBidi"/>
                <w:color w:val="444444"/>
                <w:sz w:val="24"/>
                <w:szCs w:val="24"/>
              </w:rPr>
              <w:t>HQ Building Fit-Outs Project RFP</w:t>
            </w:r>
            <w:r w:rsidR="007006FE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)</w:t>
            </w:r>
            <w:r w:rsidR="00540F86" w:rsidRPr="008822E3">
              <w:rPr>
                <w:rFonts w:asciiTheme="majorBidi" w:eastAsia="Simplified Arabic" w:hAnsiTheme="majorBidi" w:cstheme="majorBidi"/>
                <w:sz w:val="24"/>
                <w:szCs w:val="24"/>
                <w:rtl/>
                <w:lang w:bidi="ar-LB"/>
              </w:rPr>
              <w:t>)</w:t>
            </w:r>
            <w:bookmarkEnd w:id="0"/>
          </w:p>
          <w:p w:rsidR="00155B63" w:rsidRPr="008822E3" w:rsidRDefault="00155B63" w:rsidP="00254E1B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</w:rPr>
            </w:pPr>
            <w:r w:rsidRPr="008822E3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 xml:space="preserve">المرجع: </w:t>
            </w:r>
            <w:r w:rsidRPr="008822E3">
              <w:rPr>
                <w:rFonts w:asciiTheme="majorBidi" w:eastAsia="Simplified Arabic" w:hAnsiTheme="majorBidi" w:cstheme="majorBidi"/>
                <w:sz w:val="24"/>
                <w:szCs w:val="24"/>
                <w:rtl/>
              </w:rPr>
              <w:t>الصفقة المعلن عنها على المنصة الإلكترونية المركزية لدى هيئة الشراء العام برقم (</w:t>
            </w:r>
            <w:r w:rsidR="002C4B19" w:rsidRPr="008822E3">
              <w:rPr>
                <w:rFonts w:asciiTheme="majorBidi" w:hAnsiTheme="majorBidi" w:cstheme="majorBidi"/>
                <w:b/>
                <w:bCs/>
                <w:color w:val="444444"/>
                <w:sz w:val="24"/>
                <w:szCs w:val="24"/>
                <w:shd w:val="clear" w:color="auto" w:fill="FFFFFF"/>
              </w:rPr>
              <w:t>11625</w:t>
            </w:r>
            <w:r w:rsidRPr="008822E3">
              <w:rPr>
                <w:rFonts w:asciiTheme="majorBidi" w:eastAsia="Simplified Arabic" w:hAnsiTheme="majorBidi" w:cstheme="majorBidi"/>
                <w:sz w:val="24"/>
                <w:szCs w:val="24"/>
                <w:rtl/>
              </w:rPr>
              <w:t>)</w:t>
            </w:r>
            <w:r w:rsidR="00783CB3" w:rsidRPr="008822E3">
              <w:rPr>
                <w:rFonts w:asciiTheme="majorBidi" w:eastAsia="Simplified Arabic" w:hAnsiTheme="majorBidi" w:cstheme="majorBidi"/>
                <w:sz w:val="24"/>
                <w:szCs w:val="24"/>
                <w:rtl/>
              </w:rPr>
              <w:t xml:space="preserve"> تاريخ (</w:t>
            </w:r>
            <w:r w:rsidR="007006FE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23</w:t>
            </w:r>
            <w:r w:rsidR="00017098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</w:t>
            </w:r>
            <w:r w:rsidR="00254E1B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June</w:t>
            </w:r>
            <w:r w:rsidR="007006FE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2026</w:t>
            </w:r>
            <w:r w:rsidR="00783CB3" w:rsidRPr="008822E3">
              <w:rPr>
                <w:rFonts w:asciiTheme="majorBidi" w:eastAsia="Simplified Arabic" w:hAnsiTheme="majorBidi" w:cstheme="majorBidi"/>
                <w:sz w:val="24"/>
                <w:szCs w:val="24"/>
                <w:rtl/>
              </w:rPr>
              <w:t>)</w:t>
            </w:r>
          </w:p>
        </w:tc>
      </w:tr>
      <w:tr w:rsidR="00D20FB7" w:rsidRPr="008822E3" w:rsidTr="00526B34">
        <w:trPr>
          <w:trHeight w:val="3487"/>
        </w:trPr>
        <w:tc>
          <w:tcPr>
            <w:tcW w:w="10342" w:type="dxa"/>
            <w:gridSpan w:val="2"/>
          </w:tcPr>
          <w:p w:rsidR="00CF09EC" w:rsidRPr="008822E3" w:rsidRDefault="00956969" w:rsidP="00375D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</w:pP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بعد إطلاق </w:t>
            </w:r>
            <w:r w:rsidRPr="008822E3">
              <w:rPr>
                <w:rFonts w:asciiTheme="majorBidi" w:eastAsia="Simplified Arabic" w:hAnsiTheme="majorBidi" w:cstheme="majorBidi"/>
                <w:sz w:val="24"/>
                <w:szCs w:val="24"/>
                <w:rtl/>
              </w:rPr>
              <w:t>التلزيم</w:t>
            </w: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المذكور اعلاه بموجب قرار (</w:t>
            </w:r>
            <w:r w:rsidR="00254E1B" w:rsidRPr="008822E3">
              <w:rPr>
                <w:rFonts w:asciiTheme="majorBidi" w:hAnsiTheme="majorBidi" w:cstheme="majorBidi"/>
                <w:sz w:val="24"/>
                <w:szCs w:val="24"/>
              </w:rPr>
              <w:t>1777/1/M dated 20 May 2026</w:t>
            </w: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)</w:t>
            </w:r>
            <w:r w:rsidR="00155B63"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،</w:t>
            </w:r>
          </w:p>
          <w:p w:rsidR="00FA4390" w:rsidRPr="008822E3" w:rsidRDefault="001C5A1E" w:rsidP="00FA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</w:pP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ت</w:t>
            </w:r>
            <w:r w:rsidR="00956969"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قدّم بعض </w:t>
            </w: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العارضين</w:t>
            </w:r>
            <w:r w:rsidR="00956969"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 </w:t>
            </w: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ب</w:t>
            </w:r>
            <w:r w:rsidR="00956969"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طلبات استيضاح، وتمّ إرسال الإجابة عنها الى </w:t>
            </w: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العارضين</w:t>
            </w:r>
            <w:r w:rsidR="00956969"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 كافةً</w:t>
            </w: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 ضمن المهل المُحددة، </w:t>
            </w:r>
          </w:p>
          <w:p w:rsidR="00D20FB7" w:rsidRPr="008822E3" w:rsidRDefault="00956969" w:rsidP="00FA4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عمدت الجهة الشارية الى إجراء تعديلات على () بإصدار نسخة معدلة، وتم ارسال هذا التعديل الى جميع العارضين الذين زودتهم الجهة الشارية بدفتر الشروط،</w:t>
            </w:r>
          </w:p>
          <w:p w:rsidR="001C5A1E" w:rsidRPr="008822E3" w:rsidRDefault="00956969" w:rsidP="0025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وبما أن آخر مهلة لتقديم العروض تنتهي بتاريخ (</w:t>
            </w:r>
            <w:r w:rsidR="00254E1B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30</w:t>
            </w:r>
            <w:r w:rsidR="002B7C3C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June </w:t>
            </w:r>
            <w:r w:rsidR="008866FE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2026 at 1</w:t>
            </w:r>
            <w:r w:rsidR="002B7C3C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0</w:t>
            </w:r>
            <w:r w:rsidR="008866FE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:</w:t>
            </w:r>
            <w:r w:rsidR="00254E1B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3</w:t>
            </w:r>
            <w:r w:rsidR="008866FE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0 am</w:t>
            </w:r>
            <w:r w:rsidR="00155B63"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)،</w:t>
            </w:r>
            <w:r w:rsidR="00D4036A"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 </w:t>
            </w:r>
          </w:p>
          <w:p w:rsidR="00D20FB7" w:rsidRPr="008822E3" w:rsidRDefault="00956969" w:rsidP="001C5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ولإتاحة فرصة مشاركة العديد من </w:t>
            </w:r>
            <w:r w:rsidR="001C5A1E"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  <w:lang w:bidi="ar-LB"/>
              </w:rPr>
              <w:t>العارضين</w:t>
            </w: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 xml:space="preserve"> بهدف تحقيق مبدأ المنافسة،</w:t>
            </w:r>
          </w:p>
          <w:p w:rsidR="00155B63" w:rsidRPr="008822E3" w:rsidRDefault="00956969" w:rsidP="00CF0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865"/>
              </w:tabs>
              <w:spacing w:line="276" w:lineRule="auto"/>
              <w:jc w:val="both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</w:pPr>
            <w:r w:rsidRPr="008822E3"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  <w:rtl/>
              </w:rPr>
              <w:t>وعملًا بأحكام الفقرتين (4) و(5) من المادة 20 من قانون الشراء العام،</w:t>
            </w:r>
          </w:p>
          <w:p w:rsidR="00D20FB7" w:rsidRPr="008822E3" w:rsidRDefault="00155B63" w:rsidP="0025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865"/>
              </w:tabs>
              <w:spacing w:line="276" w:lineRule="auto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8822E3">
              <w:rPr>
                <w:rFonts w:asciiTheme="majorBidi" w:eastAsia="Simplified Arabic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يُمدد</w:t>
            </w:r>
            <w:r w:rsidR="00956969" w:rsidRPr="008822E3">
              <w:rPr>
                <w:rFonts w:asciiTheme="majorBidi" w:eastAsia="Simplified Arabic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956969" w:rsidRPr="008822E3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ال</w:t>
            </w:r>
            <w:r w:rsidR="00956969" w:rsidRPr="008822E3">
              <w:rPr>
                <w:rFonts w:asciiTheme="majorBidi" w:eastAsia="Simplified Arabic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موعد النهائي لتقديم العروض لغاية تاريخ (</w:t>
            </w:r>
            <w:r w:rsidR="00254E1B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23 July 2026 </w:t>
            </w:r>
            <w:r w:rsidR="00174906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at 1</w:t>
            </w:r>
            <w:r w:rsidR="008866FE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0</w:t>
            </w:r>
            <w:r w:rsidR="00174906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:</w:t>
            </w:r>
            <w:r w:rsidR="00F83690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3</w:t>
            </w:r>
            <w:r w:rsidR="00174906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0 am</w:t>
            </w:r>
            <w:r w:rsidR="00956969" w:rsidRPr="008822E3">
              <w:rPr>
                <w:rFonts w:asciiTheme="majorBidi" w:eastAsia="Simplified Arabic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)، على أن تُعقد جلسة فض العروض بذات التاريخ عند الساعة (</w:t>
            </w:r>
            <w:r w:rsidR="00174906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1</w:t>
            </w:r>
            <w:r w:rsidR="008866FE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0</w:t>
            </w:r>
            <w:r w:rsidR="00174906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:</w:t>
            </w:r>
            <w:r w:rsidR="00F83690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3</w:t>
            </w:r>
            <w:r w:rsidR="00174906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0 am</w:t>
            </w:r>
            <w:r w:rsidR="00956969" w:rsidRPr="008822E3">
              <w:rPr>
                <w:rFonts w:asciiTheme="majorBidi" w:eastAsia="Simplified Arabic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)، </w:t>
            </w:r>
            <w:r w:rsidR="00CF09EC" w:rsidRPr="008822E3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كما تُنشر</w:t>
            </w:r>
            <w:r w:rsidR="00956969" w:rsidRPr="008822E3">
              <w:rPr>
                <w:rFonts w:asciiTheme="majorBidi" w:eastAsia="Simplified Arabic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التعديلات على منصة هيئة الشراء العام.</w:t>
            </w:r>
          </w:p>
          <w:p w:rsidR="00CF09EC" w:rsidRPr="008822E3" w:rsidRDefault="00CF09EC" w:rsidP="008822E3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8822E3">
              <w:rPr>
                <w:rFonts w:asciiTheme="majorBidi" w:eastAsia="Simplified Arabic" w:hAnsiTheme="majorBidi" w:cstheme="majorBidi"/>
                <w:bCs/>
                <w:color w:val="000000"/>
                <w:sz w:val="24"/>
                <w:szCs w:val="24"/>
                <w:rtl/>
                <w:lang w:bidi="ar-LB"/>
              </w:rPr>
              <w:t>الموعد النهائي لتقديم طلبات الإستيضاح:</w:t>
            </w:r>
            <w:r w:rsidRPr="008822E3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 (</w:t>
            </w:r>
            <w:r w:rsidR="008822E3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13 July </w:t>
            </w:r>
            <w:r w:rsidR="00AC4316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202</w:t>
            </w:r>
            <w:r w:rsidR="0003098E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6</w:t>
            </w:r>
            <w:r w:rsidR="00AC4316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</w:t>
            </w:r>
            <w:r w:rsidR="000077C2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at </w:t>
            </w:r>
            <w:r w:rsidR="00AC4316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4:00 P</w:t>
            </w:r>
            <w:r w:rsidR="000077C2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m</w:t>
            </w:r>
            <w:r w:rsidRPr="008822E3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)</w:t>
            </w:r>
            <w:r w:rsidRPr="008822E3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br/>
            </w:r>
            <w:r w:rsidRPr="008822E3">
              <w:rPr>
                <w:rFonts w:asciiTheme="majorBidi" w:eastAsia="Simplified Arabic" w:hAnsiTheme="majorBidi" w:cstheme="majorBidi"/>
                <w:bCs/>
                <w:color w:val="000000"/>
                <w:sz w:val="24"/>
                <w:szCs w:val="24"/>
                <w:rtl/>
                <w:lang w:bidi="ar-LB"/>
              </w:rPr>
              <w:t>الموعد النهائي للرد على طلبات الإستي</w:t>
            </w:r>
            <w:r w:rsidR="00476107" w:rsidRPr="008822E3">
              <w:rPr>
                <w:rFonts w:asciiTheme="majorBidi" w:eastAsia="Simplified Arabic" w:hAnsiTheme="majorBidi" w:cstheme="majorBidi"/>
                <w:bCs/>
                <w:color w:val="000000"/>
                <w:sz w:val="24"/>
                <w:szCs w:val="24"/>
                <w:rtl/>
                <w:lang w:bidi="ar-LB"/>
              </w:rPr>
              <w:t>ض</w:t>
            </w:r>
            <w:r w:rsidRPr="008822E3">
              <w:rPr>
                <w:rFonts w:asciiTheme="majorBidi" w:eastAsia="Simplified Arabic" w:hAnsiTheme="majorBidi" w:cstheme="majorBidi"/>
                <w:bCs/>
                <w:color w:val="000000"/>
                <w:sz w:val="24"/>
                <w:szCs w:val="24"/>
                <w:rtl/>
                <w:lang w:bidi="ar-LB"/>
              </w:rPr>
              <w:t>اح:</w:t>
            </w:r>
            <w:r w:rsidRPr="008822E3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 (</w:t>
            </w:r>
            <w:r w:rsidR="008822E3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19 July </w:t>
            </w:r>
            <w:r w:rsidR="0003098E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</w:t>
            </w:r>
            <w:r w:rsidR="00AC4316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202</w:t>
            </w:r>
            <w:r w:rsidR="0003098E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>6</w:t>
            </w:r>
            <w:r w:rsidR="00AC4316" w:rsidRPr="008822E3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at 4:00 Pm</w:t>
            </w:r>
            <w:r w:rsidRPr="008822E3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)</w:t>
            </w:r>
            <w:r w:rsidRPr="008822E3"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br/>
            </w:r>
          </w:p>
          <w:p w:rsidR="00155B63" w:rsidRPr="008822E3" w:rsidRDefault="00155B63" w:rsidP="00CF0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line="276" w:lineRule="auto"/>
              <w:jc w:val="both"/>
              <w:rPr>
                <w:rFonts w:asciiTheme="majorBidi" w:eastAsia="Simplified Arabic" w:hAnsiTheme="majorBidi" w:cstheme="majorBidi"/>
                <w:bCs/>
                <w:color w:val="000000"/>
                <w:sz w:val="24"/>
                <w:szCs w:val="24"/>
              </w:rPr>
            </w:pPr>
            <w:r w:rsidRPr="008822E3">
              <w:rPr>
                <w:rFonts w:asciiTheme="majorBidi" w:eastAsia="Simplified Arabic" w:hAnsiTheme="majorBidi" w:cstheme="majorBidi"/>
                <w:bCs/>
                <w:color w:val="000000"/>
                <w:sz w:val="24"/>
                <w:szCs w:val="24"/>
                <w:rtl/>
              </w:rPr>
              <w:t>ينشر هذا القرار على المنصة الإلكترونية المركزية لدى هيئة الشراء العام.</w:t>
            </w:r>
          </w:p>
        </w:tc>
      </w:tr>
      <w:tr w:rsidR="00476107" w:rsidRPr="008822E3" w:rsidTr="008E161A">
        <w:trPr>
          <w:trHeight w:val="2087"/>
        </w:trPr>
        <w:tc>
          <w:tcPr>
            <w:tcW w:w="6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6107" w:rsidRPr="008822E3" w:rsidRDefault="00476107" w:rsidP="00CF09EC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jc w:val="right"/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</w:pPr>
          </w:p>
          <w:p w:rsidR="00476107" w:rsidRPr="008822E3" w:rsidRDefault="00476107" w:rsidP="00CC47B4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jc w:val="center"/>
              <w:rPr>
                <w:rFonts w:asciiTheme="majorBidi" w:eastAsia="Simplified Arabic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tbl>
            <w:tblPr>
              <w:bidiVisual/>
              <w:tblW w:w="4140" w:type="dxa"/>
              <w:jc w:val="right"/>
              <w:tblLayout w:type="fixed"/>
              <w:tblLook w:val="0400" w:firstRow="0" w:lastRow="0" w:firstColumn="0" w:lastColumn="0" w:noHBand="0" w:noVBand="1"/>
            </w:tblPr>
            <w:tblGrid>
              <w:gridCol w:w="4140"/>
            </w:tblGrid>
            <w:tr w:rsidR="008E161A" w:rsidRPr="008822E3" w:rsidTr="00246BD7">
              <w:trPr>
                <w:trHeight w:val="87"/>
                <w:jc w:val="right"/>
              </w:trPr>
              <w:tc>
                <w:tcPr>
                  <w:tcW w:w="4140" w:type="dxa"/>
                </w:tcPr>
                <w:p w:rsidR="008E161A" w:rsidRPr="008822E3" w:rsidRDefault="00254E1B" w:rsidP="00AA74AD">
                  <w:pPr>
                    <w:jc w:val="center"/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</w:pPr>
                  <w:r w:rsidRPr="008822E3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 xml:space="preserve">24 June </w:t>
                  </w:r>
                  <w:r w:rsidR="00A7759D" w:rsidRPr="008822E3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>2026</w:t>
                  </w:r>
                </w:p>
              </w:tc>
            </w:tr>
            <w:tr w:rsidR="008E161A" w:rsidRPr="008822E3" w:rsidTr="00F2116A">
              <w:trPr>
                <w:trHeight w:val="990"/>
                <w:jc w:val="right"/>
              </w:trPr>
              <w:tc>
                <w:tcPr>
                  <w:tcW w:w="4140" w:type="dxa"/>
                </w:tcPr>
                <w:p w:rsidR="00CC47B4" w:rsidRPr="008822E3" w:rsidRDefault="00A164E1" w:rsidP="00CC47B4">
                  <w:pPr>
                    <w:jc w:val="center"/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</w:pPr>
                  <w:r w:rsidRPr="008822E3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 xml:space="preserve">Karim Bek Salaam </w:t>
                  </w:r>
                </w:p>
                <w:p w:rsidR="008E161A" w:rsidRPr="008822E3" w:rsidRDefault="00CC47B4" w:rsidP="00A164E1">
                  <w:pPr>
                    <w:ind w:left="195"/>
                    <w:jc w:val="center"/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</w:pPr>
                  <w:r w:rsidRPr="008822E3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 xml:space="preserve">Chairman </w:t>
                  </w:r>
                  <w:r w:rsidR="00A164E1" w:rsidRPr="008822E3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>–</w:t>
                  </w:r>
                  <w:r w:rsidRPr="008822E3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 xml:space="preserve"> </w:t>
                  </w:r>
                  <w:r w:rsidR="00A164E1" w:rsidRPr="008822E3">
                    <w:rPr>
                      <w:rFonts w:asciiTheme="majorBidi" w:hAnsiTheme="majorBidi" w:cstheme="majorBidi"/>
                      <w:bCs/>
                      <w:sz w:val="24"/>
                      <w:szCs w:val="24"/>
                    </w:rPr>
                    <w:t xml:space="preserve">General Manager </w:t>
                  </w:r>
                </w:p>
              </w:tc>
            </w:tr>
          </w:tbl>
          <w:p w:rsidR="00476107" w:rsidRPr="008822E3" w:rsidRDefault="00476107" w:rsidP="008E161A">
            <w:pPr>
              <w:tabs>
                <w:tab w:val="left" w:pos="317"/>
                <w:tab w:val="left" w:pos="601"/>
                <w:tab w:val="left" w:pos="1133"/>
                <w:tab w:val="left" w:pos="1304"/>
                <w:tab w:val="left" w:pos="1414"/>
              </w:tabs>
              <w:spacing w:line="276" w:lineRule="auto"/>
              <w:rPr>
                <w:rFonts w:asciiTheme="majorBidi" w:eastAsia="Simplified Arabic" w:hAnsiTheme="majorBidi" w:cstheme="majorBidi"/>
                <w:b/>
                <w:sz w:val="24"/>
                <w:szCs w:val="24"/>
              </w:rPr>
            </w:pPr>
          </w:p>
        </w:tc>
      </w:tr>
    </w:tbl>
    <w:p w:rsidR="00D20FB7" w:rsidRPr="008822E3" w:rsidRDefault="00D20FB7" w:rsidP="00CF09EC">
      <w:pPr>
        <w:spacing w:line="276" w:lineRule="auto"/>
        <w:rPr>
          <w:rFonts w:asciiTheme="majorBidi" w:eastAsia="Simplified Arabic" w:hAnsiTheme="majorBidi" w:cstheme="majorBidi"/>
          <w:sz w:val="24"/>
          <w:szCs w:val="24"/>
        </w:rPr>
      </w:pPr>
    </w:p>
    <w:sectPr w:rsidR="00D20FB7" w:rsidRPr="008822E3" w:rsidSect="000373A5">
      <w:pgSz w:w="11906" w:h="16838"/>
      <w:pgMar w:top="450" w:right="851" w:bottom="289" w:left="851" w:header="561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A5187"/>
    <w:multiLevelType w:val="multilevel"/>
    <w:tmpl w:val="F2FC3C7C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FC94D7E"/>
    <w:multiLevelType w:val="hybridMultilevel"/>
    <w:tmpl w:val="60D89DA4"/>
    <w:lvl w:ilvl="0" w:tplc="51742846">
      <w:numFmt w:val="bullet"/>
      <w:lvlText w:val="-"/>
      <w:lvlJc w:val="left"/>
      <w:pPr>
        <w:ind w:left="358" w:hanging="360"/>
      </w:pPr>
      <w:rPr>
        <w:rFonts w:ascii="Simplified Arabic" w:eastAsia="Simplified Arabic" w:hAnsi="Simplified Arabic" w:cs="Simplified Arabic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" w15:restartNumberingAfterBreak="0">
    <w:nsid w:val="681E1D6B"/>
    <w:multiLevelType w:val="hybridMultilevel"/>
    <w:tmpl w:val="37F04256"/>
    <w:lvl w:ilvl="0" w:tplc="C6C281B4">
      <w:numFmt w:val="bullet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B7"/>
    <w:rsid w:val="000077C2"/>
    <w:rsid w:val="00017098"/>
    <w:rsid w:val="0003098E"/>
    <w:rsid w:val="000373A5"/>
    <w:rsid w:val="000E67ED"/>
    <w:rsid w:val="00130184"/>
    <w:rsid w:val="00155B63"/>
    <w:rsid w:val="00174906"/>
    <w:rsid w:val="001C5A1E"/>
    <w:rsid w:val="00246BD7"/>
    <w:rsid w:val="00254E1B"/>
    <w:rsid w:val="002B7C3C"/>
    <w:rsid w:val="002C4B19"/>
    <w:rsid w:val="003428A4"/>
    <w:rsid w:val="00375DF4"/>
    <w:rsid w:val="00385E2C"/>
    <w:rsid w:val="003A0B4E"/>
    <w:rsid w:val="00423E48"/>
    <w:rsid w:val="00476107"/>
    <w:rsid w:val="004B209C"/>
    <w:rsid w:val="00526B34"/>
    <w:rsid w:val="00540F86"/>
    <w:rsid w:val="005A19D7"/>
    <w:rsid w:val="007006FE"/>
    <w:rsid w:val="007734E0"/>
    <w:rsid w:val="00783CB3"/>
    <w:rsid w:val="007F77DE"/>
    <w:rsid w:val="007F7B78"/>
    <w:rsid w:val="008822E3"/>
    <w:rsid w:val="008836B9"/>
    <w:rsid w:val="008866FE"/>
    <w:rsid w:val="008A187C"/>
    <w:rsid w:val="008E161A"/>
    <w:rsid w:val="009341B1"/>
    <w:rsid w:val="00956969"/>
    <w:rsid w:val="0099058F"/>
    <w:rsid w:val="00A164E1"/>
    <w:rsid w:val="00A772A9"/>
    <w:rsid w:val="00A7759D"/>
    <w:rsid w:val="00A93A0B"/>
    <w:rsid w:val="00AA74AD"/>
    <w:rsid w:val="00AB4123"/>
    <w:rsid w:val="00AC4316"/>
    <w:rsid w:val="00AE5862"/>
    <w:rsid w:val="00B2224C"/>
    <w:rsid w:val="00B66997"/>
    <w:rsid w:val="00B81BA6"/>
    <w:rsid w:val="00B934D1"/>
    <w:rsid w:val="00CC47B4"/>
    <w:rsid w:val="00CF09EC"/>
    <w:rsid w:val="00D20FB7"/>
    <w:rsid w:val="00D4036A"/>
    <w:rsid w:val="00D47854"/>
    <w:rsid w:val="00D77D1C"/>
    <w:rsid w:val="00E6667C"/>
    <w:rsid w:val="00E6751F"/>
    <w:rsid w:val="00F2116A"/>
    <w:rsid w:val="00F6071F"/>
    <w:rsid w:val="00F80DDD"/>
    <w:rsid w:val="00F83690"/>
    <w:rsid w:val="00FA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9D0A"/>
  <w15:docId w15:val="{AB71D67E-1C6B-4E62-B970-4E294A67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CF0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Hiba El Hajj Sleiman</dc:creator>
  <cp:lastModifiedBy>Hiba El Hajj Sleiman</cp:lastModifiedBy>
  <cp:revision>2</cp:revision>
  <cp:lastPrinted>2023-07-12T10:09:00Z</cp:lastPrinted>
  <dcterms:created xsi:type="dcterms:W3CDTF">2026-06-24T06:14:00Z</dcterms:created>
  <dcterms:modified xsi:type="dcterms:W3CDTF">2026-06-24T06:14:00Z</dcterms:modified>
</cp:coreProperties>
</file>